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7EF" w:rsidRDefault="00C737EF" w:rsidP="00C737EF">
      <w:pPr>
        <w:pStyle w:val="NoSpacing"/>
      </w:pPr>
      <w:r>
        <w:rPr>
          <w:u w:val="single"/>
        </w:rPr>
        <w:t>John BUTELLER</w:t>
      </w:r>
      <w:r>
        <w:t xml:space="preserve">     (fl.1400)</w:t>
      </w:r>
    </w:p>
    <w:p w:rsidR="00C737EF" w:rsidRDefault="00C737EF" w:rsidP="00C737EF">
      <w:pPr>
        <w:pStyle w:val="NoSpacing"/>
      </w:pPr>
    </w:p>
    <w:p w:rsidR="00C737EF" w:rsidRDefault="00C737EF" w:rsidP="00C737EF">
      <w:pPr>
        <w:pStyle w:val="NoSpacing"/>
      </w:pPr>
    </w:p>
    <w:p w:rsidR="00C737EF" w:rsidRDefault="00C737EF" w:rsidP="00C737EF">
      <w:pPr>
        <w:pStyle w:val="NoSpacing"/>
      </w:pPr>
      <w:r>
        <w:t>11 May1400</w:t>
      </w:r>
      <w:r>
        <w:tab/>
        <w:t>He was one of those commissioned to take custody of Bermondsey</w:t>
      </w:r>
    </w:p>
    <w:p w:rsidR="00C737EF" w:rsidRDefault="00C737EF" w:rsidP="00C737EF">
      <w:pPr>
        <w:pStyle w:val="NoSpacing"/>
      </w:pPr>
      <w:r>
        <w:tab/>
      </w:r>
      <w:r>
        <w:tab/>
        <w:t>Abbey and its possessions, as it had been overburdened by bad</w:t>
      </w:r>
    </w:p>
    <w:p w:rsidR="00C737EF" w:rsidRDefault="00C737EF" w:rsidP="00C737EF">
      <w:pPr>
        <w:pStyle w:val="NoSpacing"/>
      </w:pPr>
      <w:r>
        <w:tab/>
      </w:r>
      <w:r>
        <w:tab/>
        <w:t>government.   (C.P.R. 1399-1401 p.284)</w:t>
      </w:r>
    </w:p>
    <w:p w:rsidR="00C737EF" w:rsidRDefault="00C737EF" w:rsidP="00C737EF">
      <w:pPr>
        <w:pStyle w:val="NoSpacing"/>
      </w:pPr>
    </w:p>
    <w:p w:rsidR="00C737EF" w:rsidRDefault="00C737EF" w:rsidP="00C737EF">
      <w:pPr>
        <w:pStyle w:val="NoSpacing"/>
      </w:pPr>
    </w:p>
    <w:p w:rsidR="00C737EF" w:rsidRDefault="00C737EF" w:rsidP="00C737EF">
      <w:pPr>
        <w:pStyle w:val="NoSpacing"/>
      </w:pPr>
    </w:p>
    <w:p w:rsidR="00BA4020" w:rsidRDefault="00C737EF" w:rsidP="00C737EF">
      <w:r>
        <w:t>20 April 2011</w:t>
      </w:r>
    </w:p>
    <w:sectPr w:rsidR="00BA4020" w:rsidSect="00362BC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37EF" w:rsidRDefault="00C737EF" w:rsidP="00552EBA">
      <w:pPr>
        <w:spacing w:after="0" w:line="240" w:lineRule="auto"/>
      </w:pPr>
      <w:r>
        <w:separator/>
      </w:r>
    </w:p>
  </w:endnote>
  <w:endnote w:type="continuationSeparator" w:id="0">
    <w:p w:rsidR="00C737EF" w:rsidRDefault="00C737E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737EF">
        <w:rPr>
          <w:noProof/>
        </w:rPr>
        <w:t>05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37EF" w:rsidRDefault="00C737EF" w:rsidP="00552EBA">
      <w:pPr>
        <w:spacing w:after="0" w:line="240" w:lineRule="auto"/>
      </w:pPr>
      <w:r>
        <w:separator/>
      </w:r>
    </w:p>
  </w:footnote>
  <w:footnote w:type="continuationSeparator" w:id="0">
    <w:p w:rsidR="00C737EF" w:rsidRDefault="00C737E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62BC6"/>
    <w:rsid w:val="00552EBA"/>
    <w:rsid w:val="00C33865"/>
    <w:rsid w:val="00C737EF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7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2011-05-05T20:03:00Z</dcterms:created>
  <dcterms:modified xsi:type="dcterms:W3CDTF">2011-05-05T20:03:00Z</dcterms:modified>
</cp:coreProperties>
</file>